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1A" w:rsidRPr="00286323" w:rsidRDefault="00605F1A" w:rsidP="00605F1A">
      <w:pPr>
        <w:spacing w:after="120" w:line="240" w:lineRule="auto"/>
        <w:jc w:val="right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........................................</w:t>
      </w:r>
    </w:p>
    <w:p w:rsidR="00605F1A" w:rsidRPr="00286323" w:rsidRDefault="00605F1A" w:rsidP="00605F1A">
      <w:pPr>
        <w:spacing w:after="120" w:line="240" w:lineRule="auto"/>
        <w:jc w:val="right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[data]</w:t>
      </w:r>
    </w:p>
    <w:p w:rsidR="00605F1A" w:rsidRPr="00286323" w:rsidRDefault="00605F1A" w:rsidP="00605F1A">
      <w:pPr>
        <w:spacing w:after="120" w:line="240" w:lineRule="auto"/>
        <w:jc w:val="center"/>
        <w:rPr>
          <w:rFonts w:ascii="Arial Narrow" w:hAnsi="Arial Narrow"/>
          <w:caps/>
          <w:sz w:val="24"/>
        </w:rPr>
      </w:pPr>
    </w:p>
    <w:p w:rsidR="00605F1A" w:rsidRPr="00286323" w:rsidRDefault="00605F1A" w:rsidP="00605F1A">
      <w:pPr>
        <w:spacing w:after="120" w:line="240" w:lineRule="auto"/>
        <w:ind w:left="5664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syndyk</w:t>
      </w:r>
    </w:p>
    <w:p w:rsidR="00605F1A" w:rsidRPr="00286323" w:rsidRDefault="00605F1A" w:rsidP="00605F1A">
      <w:pPr>
        <w:spacing w:after="120" w:line="240" w:lineRule="auto"/>
        <w:ind w:left="5664"/>
        <w:rPr>
          <w:rFonts w:ascii="Arial Narrow" w:hAnsi="Arial Narrow"/>
          <w:b/>
          <w:caps/>
          <w:sz w:val="24"/>
        </w:rPr>
      </w:pPr>
      <w:r w:rsidRPr="00286323">
        <w:rPr>
          <w:rFonts w:ascii="Arial Narrow" w:hAnsi="Arial Narrow"/>
          <w:b/>
          <w:caps/>
          <w:sz w:val="24"/>
        </w:rPr>
        <w:t>Piotr Heliński</w:t>
      </w:r>
    </w:p>
    <w:p w:rsidR="00605F1A" w:rsidRPr="00286323" w:rsidRDefault="00605F1A" w:rsidP="00605F1A">
      <w:pPr>
        <w:spacing w:after="120" w:line="240" w:lineRule="auto"/>
        <w:ind w:left="5664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biuro Syndyka</w:t>
      </w:r>
    </w:p>
    <w:p w:rsidR="00605F1A" w:rsidRPr="00286323" w:rsidRDefault="00605F1A" w:rsidP="00605F1A">
      <w:pPr>
        <w:spacing w:after="120" w:line="240" w:lineRule="auto"/>
        <w:ind w:left="5664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ul. kapucyńska 7/3</w:t>
      </w:r>
    </w:p>
    <w:p w:rsidR="00605F1A" w:rsidRPr="00286323" w:rsidRDefault="00605F1A" w:rsidP="00605F1A">
      <w:pPr>
        <w:spacing w:after="120" w:line="240" w:lineRule="auto"/>
        <w:ind w:left="5664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38-400 krosno</w:t>
      </w:r>
    </w:p>
    <w:p w:rsidR="00605F1A" w:rsidRPr="00286323" w:rsidRDefault="00605F1A" w:rsidP="00605F1A">
      <w:pPr>
        <w:spacing w:after="120" w:line="240" w:lineRule="auto"/>
        <w:jc w:val="center"/>
        <w:rPr>
          <w:rFonts w:ascii="Arial Narrow" w:hAnsi="Arial Narrow"/>
          <w:caps/>
          <w:sz w:val="6"/>
        </w:rPr>
      </w:pPr>
    </w:p>
    <w:p w:rsidR="00605F1A" w:rsidRPr="00286323" w:rsidRDefault="00605F1A" w:rsidP="00605F1A">
      <w:pPr>
        <w:spacing w:after="120" w:line="240" w:lineRule="auto"/>
        <w:jc w:val="center"/>
        <w:rPr>
          <w:rFonts w:ascii="Arial Narrow" w:hAnsi="Arial Narrow"/>
          <w:caps/>
          <w:sz w:val="24"/>
        </w:rPr>
      </w:pPr>
      <w:r w:rsidRPr="00286323">
        <w:rPr>
          <w:rFonts w:ascii="Arial Narrow" w:hAnsi="Arial Narrow"/>
          <w:caps/>
          <w:sz w:val="24"/>
        </w:rPr>
        <w:t>Oferta</w:t>
      </w:r>
    </w:p>
    <w:p w:rsidR="00605F1A" w:rsidRPr="00286323" w:rsidRDefault="00286323" w:rsidP="0028632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 xml:space="preserve">zakupu </w:t>
      </w:r>
      <w:r w:rsidRPr="00286323">
        <w:rPr>
          <w:rFonts w:ascii="Arial Narrow" w:hAnsi="Arial Narrow"/>
          <w:sz w:val="24"/>
          <w:szCs w:val="24"/>
        </w:rPr>
        <w:t>spółdzielczego własnościowego praw</w:t>
      </w:r>
      <w:r>
        <w:rPr>
          <w:rFonts w:ascii="Arial Narrow" w:hAnsi="Arial Narrow"/>
          <w:sz w:val="24"/>
          <w:szCs w:val="24"/>
        </w:rPr>
        <w:t>a</w:t>
      </w:r>
      <w:r w:rsidRPr="00286323">
        <w:rPr>
          <w:rFonts w:ascii="Arial Narrow" w:hAnsi="Arial Narrow"/>
          <w:sz w:val="24"/>
          <w:szCs w:val="24"/>
        </w:rPr>
        <w:t xml:space="preserve"> do </w:t>
      </w:r>
      <w:r w:rsidRPr="00286323">
        <w:rPr>
          <w:rFonts w:ascii="Arial Narrow" w:hAnsi="Arial Narrow"/>
          <w:b/>
          <w:sz w:val="24"/>
          <w:szCs w:val="24"/>
        </w:rPr>
        <w:t>lokalu mieszkalnego</w:t>
      </w:r>
      <w:r w:rsidRPr="00286323">
        <w:rPr>
          <w:rFonts w:ascii="Arial Narrow" w:hAnsi="Arial Narrow"/>
          <w:sz w:val="24"/>
          <w:szCs w:val="24"/>
        </w:rPr>
        <w:t xml:space="preserve"> oznaczonego numerem 9, </w:t>
      </w:r>
      <w:r w:rsidRPr="00286323">
        <w:rPr>
          <w:rFonts w:ascii="Arial Narrow" w:hAnsi="Arial Narrow"/>
          <w:b/>
          <w:sz w:val="24"/>
          <w:szCs w:val="24"/>
        </w:rPr>
        <w:t>o powierzchni użytkowej 49,00 m</w:t>
      </w:r>
      <w:r w:rsidRPr="00286323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286323">
        <w:rPr>
          <w:rFonts w:ascii="Arial Narrow" w:hAnsi="Arial Narrow"/>
          <w:sz w:val="24"/>
          <w:szCs w:val="24"/>
        </w:rPr>
        <w:t xml:space="preserve"> (wraz z przynależną piwnicą o powierzchni 4,61 m</w:t>
      </w:r>
      <w:r w:rsidRPr="00286323">
        <w:rPr>
          <w:rFonts w:ascii="Arial Narrow" w:hAnsi="Arial Narrow"/>
          <w:sz w:val="24"/>
          <w:szCs w:val="24"/>
          <w:vertAlign w:val="superscript"/>
        </w:rPr>
        <w:t>2</w:t>
      </w:r>
      <w:r w:rsidRPr="00286323">
        <w:rPr>
          <w:rFonts w:ascii="Arial Narrow" w:hAnsi="Arial Narrow"/>
          <w:sz w:val="24"/>
          <w:szCs w:val="24"/>
        </w:rPr>
        <w:t>) usytuowanego na 4-tym piętrze (piąta kondygnacja) w pięciokondygnacyjnym budynku wielorodzinnym położonym w Jaśle przy ul. Baczyńskiego 25, objętego księgą wieczystą KS1J/00084802/6.</w:t>
      </w:r>
    </w:p>
    <w:p w:rsidR="00286323" w:rsidRPr="00286323" w:rsidRDefault="00286323" w:rsidP="00286323">
      <w:pPr>
        <w:spacing w:after="0" w:line="240" w:lineRule="auto"/>
        <w:jc w:val="center"/>
        <w:rPr>
          <w:rFonts w:ascii="Arial Narrow" w:hAnsi="Arial Narrow"/>
          <w:sz w:val="8"/>
        </w:rPr>
      </w:pPr>
    </w:p>
    <w:p w:rsidR="00286323" w:rsidRPr="00286323" w:rsidRDefault="00286323" w:rsidP="00286323">
      <w:pPr>
        <w:spacing w:after="0" w:line="240" w:lineRule="auto"/>
        <w:jc w:val="center"/>
        <w:rPr>
          <w:rFonts w:ascii="Arial Narrow" w:hAnsi="Arial Narrow"/>
          <w:sz w:val="8"/>
        </w:rPr>
      </w:pPr>
    </w:p>
    <w:p w:rsidR="00286323" w:rsidRPr="00286323" w:rsidRDefault="00286323" w:rsidP="00286323">
      <w:pPr>
        <w:spacing w:after="0" w:line="240" w:lineRule="auto"/>
        <w:jc w:val="center"/>
        <w:rPr>
          <w:rFonts w:ascii="Arial Narrow" w:hAnsi="Arial Narrow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456"/>
      </w:tblGrid>
      <w:tr w:rsidR="00286323" w:rsidRPr="00286323" w:rsidTr="00605F1A">
        <w:tc>
          <w:tcPr>
            <w:tcW w:w="4606" w:type="dxa"/>
          </w:tcPr>
          <w:p w:rsidR="00605F1A" w:rsidRPr="00286323" w:rsidRDefault="00605F1A" w:rsidP="00AF63C3">
            <w:pPr>
              <w:spacing w:after="120"/>
              <w:jc w:val="both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 xml:space="preserve">Określenie oferenta (imię nazwisko </w:t>
            </w:r>
            <w:r w:rsidR="00AF63C3" w:rsidRPr="00286323">
              <w:rPr>
                <w:rFonts w:ascii="Arial Narrow" w:hAnsi="Arial Narrow"/>
                <w:sz w:val="24"/>
              </w:rPr>
              <w:t xml:space="preserve">adres </w:t>
            </w:r>
            <w:r w:rsidRPr="00286323">
              <w:rPr>
                <w:rFonts w:ascii="Arial Narrow" w:hAnsi="Arial Narrow"/>
                <w:sz w:val="24"/>
              </w:rPr>
              <w:t>i pesel w przypadku osoby fizycznej, nazwę</w:t>
            </w:r>
            <w:r w:rsidR="00AF63C3" w:rsidRPr="00286323">
              <w:rPr>
                <w:rFonts w:ascii="Arial Narrow" w:hAnsi="Arial Narrow"/>
                <w:sz w:val="24"/>
              </w:rPr>
              <w:t>, siedzibę</w:t>
            </w:r>
            <w:r w:rsidRPr="00286323">
              <w:rPr>
                <w:rFonts w:ascii="Arial Narrow" w:hAnsi="Arial Narrow"/>
                <w:sz w:val="24"/>
              </w:rPr>
              <w:t xml:space="preserve"> i numer w rejestrze w razie osób prawnych i jednostek organizacyjnych). W przypadku dwóch lub więcej osób fizycznych </w:t>
            </w:r>
            <w:r w:rsidR="00AF63C3" w:rsidRPr="00286323">
              <w:rPr>
                <w:rFonts w:ascii="Arial Narrow" w:hAnsi="Arial Narrow"/>
                <w:sz w:val="24"/>
              </w:rPr>
              <w:t xml:space="preserve">należy podać </w:t>
            </w:r>
            <w:r w:rsidRPr="00286323">
              <w:rPr>
                <w:rFonts w:ascii="Arial Narrow" w:hAnsi="Arial Narrow"/>
                <w:sz w:val="24"/>
              </w:rPr>
              <w:t>dane wszystkich osób oraz wskaza</w:t>
            </w:r>
            <w:r w:rsidR="00AF63C3" w:rsidRPr="00286323">
              <w:rPr>
                <w:rFonts w:ascii="Arial Narrow" w:hAnsi="Arial Narrow"/>
                <w:sz w:val="24"/>
              </w:rPr>
              <w:t>ć</w:t>
            </w:r>
            <w:r w:rsidRPr="00286323">
              <w:rPr>
                <w:rFonts w:ascii="Arial Narrow" w:hAnsi="Arial Narrow"/>
                <w:sz w:val="24"/>
              </w:rPr>
              <w:t>, czy zakup ma nastąpić w częściach ułamkowych</w:t>
            </w:r>
            <w:r w:rsidR="00B36BAC" w:rsidRPr="00286323">
              <w:rPr>
                <w:rFonts w:ascii="Arial Narrow" w:hAnsi="Arial Narrow"/>
                <w:sz w:val="24"/>
              </w:rPr>
              <w:t xml:space="preserve"> (jakich)</w:t>
            </w:r>
            <w:r w:rsidRPr="00286323">
              <w:rPr>
                <w:rFonts w:ascii="Arial Narrow" w:hAnsi="Arial Narrow"/>
                <w:sz w:val="24"/>
              </w:rPr>
              <w:t>, czy na zasadzie małżeńskiej wspólności ustawowej (małżonkowie)</w:t>
            </w:r>
            <w:r w:rsidR="00AF63C3" w:rsidRPr="00286323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4606" w:type="dxa"/>
          </w:tcPr>
          <w:p w:rsidR="00605F1A" w:rsidRPr="00286323" w:rsidRDefault="00605F1A" w:rsidP="00605F1A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286323" w:rsidRPr="00286323" w:rsidTr="001538D4">
        <w:trPr>
          <w:trHeight w:val="836"/>
        </w:trPr>
        <w:tc>
          <w:tcPr>
            <w:tcW w:w="4606" w:type="dxa"/>
          </w:tcPr>
          <w:p w:rsidR="00182BD1" w:rsidRPr="00286323" w:rsidRDefault="00182BD1" w:rsidP="00AF63C3">
            <w:pPr>
              <w:spacing w:after="120"/>
              <w:jc w:val="right"/>
              <w:rPr>
                <w:rFonts w:ascii="Arial Narrow" w:hAnsi="Arial Narrow"/>
                <w:sz w:val="24"/>
              </w:rPr>
            </w:pPr>
          </w:p>
          <w:p w:rsidR="00182BD1" w:rsidRPr="00286323" w:rsidRDefault="00182BD1" w:rsidP="00AF63C3">
            <w:pPr>
              <w:spacing w:after="120"/>
              <w:jc w:val="right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>Oferowana cena</w:t>
            </w:r>
            <w:r w:rsidR="00B36BAC" w:rsidRPr="00286323">
              <w:rPr>
                <w:rFonts w:ascii="Arial Narrow" w:hAnsi="Arial Narrow"/>
                <w:sz w:val="24"/>
              </w:rPr>
              <w:t xml:space="preserve"> w złotych polskich</w:t>
            </w:r>
            <w:r w:rsidRPr="00286323">
              <w:rPr>
                <w:rFonts w:ascii="Arial Narrow" w:hAnsi="Arial Narrow"/>
                <w:sz w:val="24"/>
              </w:rPr>
              <w:t>:</w:t>
            </w:r>
          </w:p>
          <w:p w:rsidR="00182BD1" w:rsidRPr="00286323" w:rsidRDefault="00182BD1" w:rsidP="00B71501">
            <w:pPr>
              <w:spacing w:after="120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4606" w:type="dxa"/>
          </w:tcPr>
          <w:p w:rsidR="00182BD1" w:rsidRPr="00286323" w:rsidRDefault="00182BD1" w:rsidP="00605F1A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605F1A" w:rsidRPr="00286323" w:rsidTr="00605F1A">
        <w:tc>
          <w:tcPr>
            <w:tcW w:w="9212" w:type="dxa"/>
            <w:gridSpan w:val="2"/>
          </w:tcPr>
          <w:p w:rsidR="00605F1A" w:rsidRPr="00286323" w:rsidRDefault="00605F1A" w:rsidP="00605F1A">
            <w:pPr>
              <w:spacing w:after="120"/>
              <w:jc w:val="both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 xml:space="preserve">Oferent </w:t>
            </w:r>
            <w:r w:rsidR="00B36BAC" w:rsidRPr="00286323">
              <w:rPr>
                <w:rFonts w:ascii="Arial Narrow" w:hAnsi="Arial Narrow"/>
                <w:sz w:val="24"/>
              </w:rPr>
              <w:t xml:space="preserve">na wypadek wybrania jego oferty </w:t>
            </w:r>
            <w:r w:rsidRPr="00286323">
              <w:rPr>
                <w:rFonts w:ascii="Arial Narrow" w:hAnsi="Arial Narrow"/>
                <w:sz w:val="24"/>
              </w:rPr>
              <w:t>zobowiązuje się wpłacić całą oferowaną cenę zakupu na rachunek masy upadłości najpóźniej na 1 (jeden) dzień przed podpisaniem umowy sprzedaży z zaliczeniem kwoty uprzednio wpłaconego wadium</w:t>
            </w:r>
            <w:r w:rsidR="00286323">
              <w:rPr>
                <w:rFonts w:ascii="Arial Narrow" w:hAnsi="Arial Narrow"/>
                <w:sz w:val="24"/>
              </w:rPr>
              <w:t xml:space="preserve"> - o ile było ono wymagane.</w:t>
            </w:r>
          </w:p>
        </w:tc>
      </w:tr>
      <w:tr w:rsidR="00605F1A" w:rsidRPr="00286323" w:rsidTr="00D0503F">
        <w:tc>
          <w:tcPr>
            <w:tcW w:w="9212" w:type="dxa"/>
            <w:gridSpan w:val="2"/>
          </w:tcPr>
          <w:p w:rsidR="00605F1A" w:rsidRPr="00286323" w:rsidRDefault="00605F1A" w:rsidP="00605F1A">
            <w:pPr>
              <w:spacing w:after="120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 xml:space="preserve">Oferent </w:t>
            </w:r>
            <w:r w:rsidR="00B36BAC" w:rsidRPr="00286323">
              <w:rPr>
                <w:rFonts w:ascii="Arial Narrow" w:hAnsi="Arial Narrow"/>
                <w:sz w:val="24"/>
              </w:rPr>
              <w:t xml:space="preserve">na wypadek wybrania jego oferty </w:t>
            </w:r>
            <w:r w:rsidRPr="00286323">
              <w:rPr>
                <w:rFonts w:ascii="Arial Narrow" w:hAnsi="Arial Narrow"/>
                <w:sz w:val="24"/>
              </w:rPr>
              <w:t>zobowiązuje się do pokrycia wszelkich opłat związanych z zawarciem umowy sprzedaży</w:t>
            </w:r>
            <w:r w:rsidR="00B36BAC" w:rsidRPr="00286323">
              <w:rPr>
                <w:rFonts w:ascii="Arial Narrow" w:hAnsi="Arial Narrow"/>
                <w:sz w:val="24"/>
              </w:rPr>
              <w:t>.</w:t>
            </w:r>
          </w:p>
        </w:tc>
      </w:tr>
      <w:tr w:rsidR="00605F1A" w:rsidRPr="00286323" w:rsidTr="00984261">
        <w:tc>
          <w:tcPr>
            <w:tcW w:w="9212" w:type="dxa"/>
            <w:gridSpan w:val="2"/>
          </w:tcPr>
          <w:p w:rsidR="00605F1A" w:rsidRPr="00286323" w:rsidRDefault="00605F1A" w:rsidP="00605F1A">
            <w:pPr>
              <w:spacing w:after="120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>Oferent oświadcza, że zapoznał się ze stanem prawnym i faktycznym przedmiotu przetargu i nie zgłasza zastrzeżeń, a nadto, że na wypadek wyboru jego oferty i zawarcia umowy sprzedaży nieruchomości wyraża zgodę na wyłączenie co do tej transakcji stosowania rękojmi za wady fizyczne i prawne na podstawie art. 558 k.c.</w:t>
            </w:r>
          </w:p>
        </w:tc>
      </w:tr>
      <w:tr w:rsidR="00B36BAC" w:rsidRPr="00286323" w:rsidTr="00984261">
        <w:tc>
          <w:tcPr>
            <w:tcW w:w="9212" w:type="dxa"/>
            <w:gridSpan w:val="2"/>
          </w:tcPr>
          <w:p w:rsidR="00B36BAC" w:rsidRPr="00286323" w:rsidRDefault="00B36BAC" w:rsidP="00286323">
            <w:pPr>
              <w:spacing w:after="120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 xml:space="preserve">Oferent wskazuje, że w przypadku </w:t>
            </w:r>
            <w:r w:rsidR="00286323">
              <w:rPr>
                <w:rFonts w:ascii="Arial Narrow" w:hAnsi="Arial Narrow"/>
                <w:sz w:val="24"/>
              </w:rPr>
              <w:t>decyzji syndyka o zorganizowaniu dodatkowej aukcji/licytacji (w przypadku większej liczby ofert) chciałby zostać zawiadomiony o terminie i warunkach aukcji na następujący adres poczty elektronicznej: ……………………………………………………………………………………………………………………..</w:t>
            </w:r>
            <w:r w:rsidRPr="00286323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286323" w:rsidRPr="00286323" w:rsidTr="00B36BAC">
        <w:trPr>
          <w:trHeight w:val="1109"/>
        </w:trPr>
        <w:tc>
          <w:tcPr>
            <w:tcW w:w="4606" w:type="dxa"/>
          </w:tcPr>
          <w:p w:rsidR="00286323" w:rsidRPr="00286323" w:rsidRDefault="00286323" w:rsidP="00605F1A">
            <w:pPr>
              <w:spacing w:after="120"/>
              <w:jc w:val="center"/>
              <w:rPr>
                <w:rFonts w:ascii="Arial Narrow" w:hAnsi="Arial Narrow"/>
                <w:sz w:val="8"/>
              </w:rPr>
            </w:pPr>
          </w:p>
          <w:p w:rsidR="00605F1A" w:rsidRPr="00286323" w:rsidRDefault="00605F1A" w:rsidP="00605F1A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 w:rsidRPr="00286323">
              <w:rPr>
                <w:rFonts w:ascii="Arial Narrow" w:hAnsi="Arial Narrow"/>
                <w:sz w:val="24"/>
              </w:rPr>
              <w:t>podpis oferenta lub osób umocowanych do składania oświadczeń woli w imieniu oferenta</w:t>
            </w:r>
          </w:p>
        </w:tc>
        <w:tc>
          <w:tcPr>
            <w:tcW w:w="4606" w:type="dxa"/>
          </w:tcPr>
          <w:p w:rsidR="00605F1A" w:rsidRPr="00286323" w:rsidRDefault="00605F1A" w:rsidP="00605F1A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605F1A" w:rsidRPr="00286323" w:rsidRDefault="00605F1A" w:rsidP="00AF63C3">
      <w:pPr>
        <w:spacing w:after="120" w:line="240" w:lineRule="auto"/>
        <w:rPr>
          <w:rFonts w:ascii="Arial Narrow" w:hAnsi="Arial Narrow"/>
          <w:sz w:val="24"/>
        </w:rPr>
      </w:pPr>
      <w:bookmarkStart w:id="0" w:name="_GoBack"/>
      <w:bookmarkEnd w:id="0"/>
    </w:p>
    <w:sectPr w:rsidR="00605F1A" w:rsidRPr="00286323" w:rsidSect="00445D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F68"/>
    <w:multiLevelType w:val="hybridMultilevel"/>
    <w:tmpl w:val="B9603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FC9"/>
    <w:multiLevelType w:val="hybridMultilevel"/>
    <w:tmpl w:val="72F23DC2"/>
    <w:lvl w:ilvl="0" w:tplc="F718E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A"/>
    <w:rsid w:val="000B2C1D"/>
    <w:rsid w:val="00182BD1"/>
    <w:rsid w:val="00286323"/>
    <w:rsid w:val="00445D78"/>
    <w:rsid w:val="00605F1A"/>
    <w:rsid w:val="007F4BF0"/>
    <w:rsid w:val="00AF63C3"/>
    <w:rsid w:val="00B36BAC"/>
    <w:rsid w:val="00B71501"/>
    <w:rsid w:val="00DC4FF5"/>
    <w:rsid w:val="00E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7639"/>
  <w15:docId w15:val="{C4973B4D-7C31-4217-954C-6B5456F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1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0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</dc:creator>
  <cp:lastModifiedBy>Kancelaria Adwokacka Piotr Heliński Marzena Reng-Helińska Spółka Partnerska</cp:lastModifiedBy>
  <cp:revision>2</cp:revision>
  <cp:lastPrinted>2018-09-25T14:10:00Z</cp:lastPrinted>
  <dcterms:created xsi:type="dcterms:W3CDTF">2018-10-01T15:44:00Z</dcterms:created>
  <dcterms:modified xsi:type="dcterms:W3CDTF">2018-10-01T15:44:00Z</dcterms:modified>
</cp:coreProperties>
</file>